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93432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3B040F46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59D83BC7" w:rsidR="00027B83" w:rsidRPr="002555DA" w:rsidRDefault="00C5596A" w:rsidP="002555DA">
            <w:pPr>
              <w:jc w:val="center"/>
              <w:rPr>
                <w:b/>
                <w:bCs/>
                <w:kern w:val="2"/>
                <w:szCs w:val="24"/>
              </w:rPr>
            </w:pPr>
            <w:r w:rsidRPr="00C5596A">
              <w:rPr>
                <w:b/>
                <w:bCs/>
                <w:kern w:val="2"/>
                <w:szCs w:val="24"/>
              </w:rPr>
              <w:t>Nekilnojam</w:t>
            </w:r>
            <w:r>
              <w:rPr>
                <w:b/>
                <w:bCs/>
                <w:kern w:val="2"/>
                <w:szCs w:val="24"/>
              </w:rPr>
              <w:t>o</w:t>
            </w:r>
            <w:r w:rsidRPr="00C5596A">
              <w:rPr>
                <w:b/>
                <w:bCs/>
                <w:kern w:val="2"/>
                <w:szCs w:val="24"/>
              </w:rPr>
              <w:t>j</w:t>
            </w:r>
            <w:r>
              <w:rPr>
                <w:b/>
                <w:bCs/>
                <w:kern w:val="2"/>
                <w:szCs w:val="24"/>
              </w:rPr>
              <w:t xml:space="preserve">o </w:t>
            </w:r>
            <w:r w:rsidRPr="00C5596A">
              <w:rPr>
                <w:b/>
                <w:bCs/>
                <w:kern w:val="2"/>
                <w:szCs w:val="24"/>
              </w:rPr>
              <w:t>daikt</w:t>
            </w:r>
            <w:r>
              <w:rPr>
                <w:b/>
                <w:bCs/>
                <w:kern w:val="2"/>
                <w:szCs w:val="24"/>
              </w:rPr>
              <w:t>o</w:t>
            </w:r>
            <w:r w:rsidRPr="00C5596A">
              <w:rPr>
                <w:b/>
                <w:bCs/>
                <w:kern w:val="2"/>
                <w:szCs w:val="24"/>
              </w:rPr>
              <w:t xml:space="preserve"> kadastro duomenų nustatym</w:t>
            </w:r>
            <w:r>
              <w:rPr>
                <w:b/>
                <w:bCs/>
                <w:kern w:val="2"/>
                <w:szCs w:val="24"/>
              </w:rPr>
              <w:t xml:space="preserve">as </w:t>
            </w:r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04D436D4" w14:textId="77777777">
        <w:tc>
          <w:tcPr>
            <w:tcW w:w="2808" w:type="dxa"/>
            <w:vMerge w:val="restart"/>
          </w:tcPr>
          <w:p w14:paraId="0ECE2B8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05523D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AA0024" w14:textId="265D89DB" w:rsidR="00027B83" w:rsidRDefault="002555DA">
            <w:pPr>
              <w:jc w:val="center"/>
              <w:rPr>
                <w:kern w:val="2"/>
                <w:szCs w:val="24"/>
              </w:rPr>
            </w:pPr>
            <w:r w:rsidRPr="002555DA">
              <w:rPr>
                <w:kern w:val="2"/>
                <w:szCs w:val="24"/>
              </w:rPr>
              <w:t>Šalčininkų rajono savivaldybės administracija</w:t>
            </w:r>
          </w:p>
        </w:tc>
      </w:tr>
      <w:tr w:rsidR="00027B83" w14:paraId="05F15DB5" w14:textId="77777777">
        <w:tc>
          <w:tcPr>
            <w:tcW w:w="2808" w:type="dxa"/>
            <w:vMerge/>
          </w:tcPr>
          <w:p w14:paraId="5C481D02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339274D1" w:rsidR="00027B83" w:rsidRDefault="002555DA">
            <w:pPr>
              <w:jc w:val="center"/>
              <w:rPr>
                <w:kern w:val="2"/>
                <w:szCs w:val="24"/>
              </w:rPr>
            </w:pPr>
            <w:r w:rsidRPr="002555DA">
              <w:rPr>
                <w:kern w:val="2"/>
                <w:szCs w:val="24"/>
              </w:rPr>
              <w:t>188718713</w:t>
            </w:r>
          </w:p>
        </w:tc>
      </w:tr>
      <w:tr w:rsidR="00027B83" w14:paraId="1A1EAC0E" w14:textId="77777777">
        <w:tc>
          <w:tcPr>
            <w:tcW w:w="2808" w:type="dxa"/>
            <w:vMerge/>
          </w:tcPr>
          <w:p w14:paraId="17A48EA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4CBA3483" w:rsidR="00027B83" w:rsidRDefault="002555DA">
            <w:pPr>
              <w:jc w:val="center"/>
              <w:rPr>
                <w:kern w:val="2"/>
                <w:szCs w:val="24"/>
              </w:rPr>
            </w:pPr>
            <w:r w:rsidRPr="002555DA">
              <w:rPr>
                <w:kern w:val="2"/>
                <w:szCs w:val="24"/>
              </w:rPr>
              <w:t>Vilniaus g. 49, LT- 17116 Šalčininkai</w:t>
            </w:r>
          </w:p>
        </w:tc>
      </w:tr>
      <w:tr w:rsidR="00027B83" w14:paraId="1511F02B" w14:textId="77777777">
        <w:tc>
          <w:tcPr>
            <w:tcW w:w="2808" w:type="dxa"/>
            <w:vMerge/>
          </w:tcPr>
          <w:p w14:paraId="25BB5214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70585552" w:rsidR="00027B83" w:rsidRDefault="002555D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027B83" w14:paraId="527B3A53" w14:textId="77777777">
        <w:tc>
          <w:tcPr>
            <w:tcW w:w="2808" w:type="dxa"/>
            <w:vMerge/>
          </w:tcPr>
          <w:p w14:paraId="6C37541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82D7201" w14:textId="61C180EF" w:rsidR="00027B83" w:rsidRDefault="002555DA">
            <w:pPr>
              <w:jc w:val="center"/>
              <w:rPr>
                <w:kern w:val="2"/>
                <w:szCs w:val="24"/>
              </w:rPr>
            </w:pPr>
            <w:r w:rsidRPr="002555DA">
              <w:rPr>
                <w:kern w:val="2"/>
                <w:szCs w:val="24"/>
              </w:rPr>
              <w:t>LT504010044400000089</w:t>
            </w:r>
          </w:p>
        </w:tc>
      </w:tr>
      <w:tr w:rsidR="00027B83" w14:paraId="53D75A5D" w14:textId="77777777">
        <w:tc>
          <w:tcPr>
            <w:tcW w:w="2808" w:type="dxa"/>
            <w:vMerge/>
          </w:tcPr>
          <w:p w14:paraId="5C795133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2BF92D90" w14:textId="77777777" w:rsidR="002555DA" w:rsidRDefault="002555D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AB </w:t>
            </w:r>
            <w:r w:rsidRPr="002555DA">
              <w:rPr>
                <w:kern w:val="2"/>
                <w:szCs w:val="24"/>
              </w:rPr>
              <w:t xml:space="preserve">Luminor bankas, </w:t>
            </w:r>
          </w:p>
          <w:p w14:paraId="1AEEBD0D" w14:textId="04C8F204" w:rsidR="00027B83" w:rsidRDefault="002555DA">
            <w:pPr>
              <w:jc w:val="center"/>
              <w:rPr>
                <w:kern w:val="2"/>
                <w:szCs w:val="24"/>
              </w:rPr>
            </w:pPr>
            <w:r w:rsidRPr="002555DA">
              <w:rPr>
                <w:kern w:val="2"/>
                <w:szCs w:val="24"/>
              </w:rPr>
              <w:t>banko kodas 40100</w:t>
            </w:r>
          </w:p>
        </w:tc>
      </w:tr>
      <w:tr w:rsidR="00027B83" w14:paraId="5776D650" w14:textId="77777777">
        <w:tc>
          <w:tcPr>
            <w:tcW w:w="2808" w:type="dxa"/>
            <w:vMerge/>
          </w:tcPr>
          <w:p w14:paraId="07B275E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5B54DCF" w14:textId="411CCDEA" w:rsidR="00027B83" w:rsidRDefault="002555DA">
            <w:pPr>
              <w:jc w:val="center"/>
              <w:rPr>
                <w:kern w:val="2"/>
                <w:szCs w:val="24"/>
              </w:rPr>
            </w:pPr>
            <w:r w:rsidRPr="002555DA">
              <w:rPr>
                <w:kern w:val="2"/>
                <w:szCs w:val="24"/>
              </w:rPr>
              <w:t>(0 380) 51 223</w:t>
            </w:r>
          </w:p>
        </w:tc>
      </w:tr>
      <w:tr w:rsidR="00027B83" w14:paraId="37135B60" w14:textId="77777777">
        <w:tc>
          <w:tcPr>
            <w:tcW w:w="2808" w:type="dxa"/>
            <w:vMerge/>
          </w:tcPr>
          <w:p w14:paraId="0508AC4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0AA0F22" w14:textId="2176D267" w:rsidR="00027B83" w:rsidRDefault="002555DA">
            <w:pPr>
              <w:jc w:val="center"/>
              <w:rPr>
                <w:kern w:val="2"/>
                <w:szCs w:val="24"/>
              </w:rPr>
            </w:pPr>
            <w:r w:rsidRPr="002555DA">
              <w:rPr>
                <w:kern w:val="2"/>
                <w:szCs w:val="24"/>
              </w:rPr>
              <w:t>priimamasis@salcininkai.lt</w:t>
            </w:r>
          </w:p>
        </w:tc>
      </w:tr>
      <w:tr w:rsidR="00027B83" w14:paraId="57382D2E" w14:textId="77777777">
        <w:tc>
          <w:tcPr>
            <w:tcW w:w="2808" w:type="dxa"/>
            <w:vMerge/>
          </w:tcPr>
          <w:p w14:paraId="7CA54B6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3F27326" w14:textId="5D3DC569" w:rsidR="00027B83" w:rsidRDefault="002555D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Direktorius </w:t>
            </w:r>
            <w:r w:rsidRPr="002555DA">
              <w:rPr>
                <w:kern w:val="2"/>
                <w:szCs w:val="24"/>
              </w:rPr>
              <w:t>Gžegož Jurgo</w:t>
            </w:r>
          </w:p>
        </w:tc>
      </w:tr>
      <w:tr w:rsidR="00027B83" w14:paraId="2B8B85E9" w14:textId="77777777">
        <w:tc>
          <w:tcPr>
            <w:tcW w:w="2808" w:type="dxa"/>
            <w:vMerge/>
          </w:tcPr>
          <w:p w14:paraId="212A1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0C000D55" w:rsidR="00027B83" w:rsidRDefault="002555D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Veikiantis pagal </w:t>
            </w:r>
            <w:r w:rsidRPr="002555DA">
              <w:rPr>
                <w:kern w:val="2"/>
                <w:szCs w:val="24"/>
              </w:rPr>
              <w:t>veiklos nuostatus</w:t>
            </w:r>
          </w:p>
        </w:tc>
      </w:tr>
      <w:tr w:rsidR="00027B83" w14:paraId="16928910" w14:textId="77777777">
        <w:tc>
          <w:tcPr>
            <w:tcW w:w="2808" w:type="dxa"/>
            <w:vMerge w:val="restart"/>
          </w:tcPr>
          <w:p w14:paraId="229CF69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AADBCF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388C4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26A738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78E000D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48D852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43B3BC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CD656F9" w14:textId="77777777">
        <w:tc>
          <w:tcPr>
            <w:tcW w:w="2808" w:type="dxa"/>
            <w:vMerge/>
          </w:tcPr>
          <w:p w14:paraId="0EA0F764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A3E88B7" w14:textId="77777777">
        <w:tc>
          <w:tcPr>
            <w:tcW w:w="2808" w:type="dxa"/>
            <w:vMerge/>
          </w:tcPr>
          <w:p w14:paraId="55D36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0BDDB35" w14:textId="77777777">
        <w:tc>
          <w:tcPr>
            <w:tcW w:w="2808" w:type="dxa"/>
            <w:vMerge/>
          </w:tcPr>
          <w:p w14:paraId="7C0FB73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389B23" w14:textId="77777777">
        <w:tc>
          <w:tcPr>
            <w:tcW w:w="2808" w:type="dxa"/>
            <w:vMerge/>
          </w:tcPr>
          <w:p w14:paraId="5E8F3B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C6C3C5" w14:textId="77777777">
        <w:tc>
          <w:tcPr>
            <w:tcW w:w="2808" w:type="dxa"/>
            <w:vMerge/>
          </w:tcPr>
          <w:p w14:paraId="78A46E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AD028CC" w14:textId="77777777">
        <w:tc>
          <w:tcPr>
            <w:tcW w:w="2808" w:type="dxa"/>
            <w:vMerge/>
          </w:tcPr>
          <w:p w14:paraId="0B51355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8884704" w14:textId="77777777">
        <w:tc>
          <w:tcPr>
            <w:tcW w:w="2808" w:type="dxa"/>
            <w:vMerge/>
          </w:tcPr>
          <w:p w14:paraId="6EB9CA7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60CF5F1" w14:textId="77777777">
        <w:tc>
          <w:tcPr>
            <w:tcW w:w="2808" w:type="dxa"/>
            <w:vMerge/>
          </w:tcPr>
          <w:p w14:paraId="3F192AA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7B074B5" w14:textId="77777777">
        <w:tc>
          <w:tcPr>
            <w:tcW w:w="2808" w:type="dxa"/>
            <w:vMerge/>
          </w:tcPr>
          <w:p w14:paraId="7A43EC4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>
        <w:trPr>
          <w:trHeight w:val="300"/>
        </w:trPr>
        <w:tc>
          <w:tcPr>
            <w:tcW w:w="3094" w:type="dxa"/>
            <w:gridSpan w:val="2"/>
          </w:tcPr>
          <w:p w14:paraId="30760A5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3B77D23F" w14:textId="66364751" w:rsidR="00027B83" w:rsidRPr="002555DA" w:rsidRDefault="002555DA">
            <w:pPr>
              <w:rPr>
                <w:color w:val="4472C4"/>
                <w:kern w:val="2"/>
                <w:szCs w:val="24"/>
              </w:rPr>
            </w:pPr>
            <w:r w:rsidRPr="002555DA">
              <w:rPr>
                <w:kern w:val="2"/>
                <w:szCs w:val="24"/>
              </w:rPr>
              <w:t xml:space="preserve">Turto valdymo skyriaus vyr. specialistė Jolanta Galin, </w:t>
            </w:r>
            <w:r w:rsidR="000B0897" w:rsidRPr="002555DA">
              <w:rPr>
                <w:kern w:val="2"/>
                <w:szCs w:val="24"/>
              </w:rPr>
              <w:t>tel.</w:t>
            </w:r>
            <w:r w:rsidRPr="002555DA">
              <w:rPr>
                <w:kern w:val="2"/>
                <w:szCs w:val="24"/>
              </w:rPr>
              <w:t xml:space="preserve"> Nr. (0 380) 20 133</w:t>
            </w:r>
            <w:r w:rsidR="000B0897" w:rsidRPr="002555DA">
              <w:rPr>
                <w:kern w:val="2"/>
                <w:szCs w:val="24"/>
              </w:rPr>
              <w:t>, el. pašt</w:t>
            </w:r>
            <w:r w:rsidRPr="002555DA">
              <w:rPr>
                <w:kern w:val="2"/>
                <w:szCs w:val="24"/>
              </w:rPr>
              <w:t xml:space="preserve">as: </w:t>
            </w:r>
            <w:hyperlink r:id="rId10" w:history="1">
              <w:r w:rsidRPr="002555DA">
                <w:rPr>
                  <w:rStyle w:val="Hipersaitas"/>
                  <w:color w:val="auto"/>
                  <w:kern w:val="2"/>
                  <w:szCs w:val="24"/>
                  <w:u w:val="none"/>
                </w:rPr>
                <w:t>jolanta.galin@salcininkai.lt</w:t>
              </w:r>
            </w:hyperlink>
          </w:p>
        </w:tc>
      </w:tr>
      <w:tr w:rsidR="00027B83" w14:paraId="64DD2FBA" w14:textId="77777777">
        <w:trPr>
          <w:trHeight w:val="300"/>
        </w:trPr>
        <w:tc>
          <w:tcPr>
            <w:tcW w:w="3094" w:type="dxa"/>
            <w:gridSpan w:val="2"/>
          </w:tcPr>
          <w:p w14:paraId="162D775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694706C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17D3AF1B" w14:textId="77777777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78BAF5CF" w14:textId="77777777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C307DB4" w14:textId="08B72B7E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C5596A" w:rsidRPr="00C5596A">
              <w:t>Nekilnojam</w:t>
            </w:r>
            <w:r w:rsidR="00C5596A">
              <w:t>o</w:t>
            </w:r>
            <w:r w:rsidR="00C5596A" w:rsidRPr="00C5596A">
              <w:t>j</w:t>
            </w:r>
            <w:r w:rsidR="00C5596A">
              <w:t>o</w:t>
            </w:r>
            <w:r w:rsidR="00C5596A" w:rsidRPr="00C5596A">
              <w:t xml:space="preserve"> daikt</w:t>
            </w:r>
            <w:r w:rsidR="00C5596A">
              <w:t>o</w:t>
            </w:r>
            <w:r w:rsidR="00C5596A" w:rsidRPr="00C5596A">
              <w:t xml:space="preserve"> kadastro duomenų nustatymo</w:t>
            </w:r>
            <w:r w:rsidR="00C5596A">
              <w:t xml:space="preserve"> </w:t>
            </w:r>
            <w:r w:rsidR="00EF06DD" w:rsidRPr="00EF06DD">
              <w:rPr>
                <w:kern w:val="2"/>
                <w:szCs w:val="24"/>
              </w:rPr>
              <w:t>p</w:t>
            </w:r>
            <w:r w:rsidRPr="00EF06DD">
              <w:rPr>
                <w:kern w:val="2"/>
                <w:szCs w:val="24"/>
              </w:rPr>
              <w:t>aslaugas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6B5360F1" w14:textId="7245160C" w:rsidR="00027B83" w:rsidRDefault="0075416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R</w:t>
            </w:r>
            <w:r w:rsidR="000B0897">
              <w:rPr>
                <w:color w:val="000000"/>
                <w:kern w:val="2"/>
                <w:szCs w:val="24"/>
              </w:rPr>
              <w:t xml:space="preserve">eikalavimai teikiamoms </w:t>
            </w:r>
            <w:r w:rsidR="000B0897">
              <w:rPr>
                <w:color w:val="000000"/>
                <w:szCs w:val="24"/>
              </w:rPr>
              <w:t>Paslaugoms</w:t>
            </w:r>
            <w:r w:rsidR="000B0897">
              <w:rPr>
                <w:color w:val="000000"/>
                <w:kern w:val="2"/>
                <w:szCs w:val="24"/>
              </w:rPr>
              <w:t xml:space="preserve"> nustatyti Sutarties priede Nr. </w:t>
            </w:r>
            <w:r>
              <w:rPr>
                <w:color w:val="000000"/>
                <w:kern w:val="2"/>
                <w:szCs w:val="24"/>
              </w:rPr>
              <w:t xml:space="preserve">1 </w:t>
            </w:r>
            <w:r w:rsidR="000B0897">
              <w:rPr>
                <w:color w:val="000000"/>
                <w:kern w:val="2"/>
                <w:szCs w:val="24"/>
              </w:rPr>
              <w:t xml:space="preserve">„Techninė </w:t>
            </w:r>
            <w:r>
              <w:rPr>
                <w:color w:val="000000"/>
                <w:kern w:val="2"/>
                <w:szCs w:val="24"/>
              </w:rPr>
              <w:t>dokumentacija</w:t>
            </w:r>
            <w:r w:rsidR="000B0897">
              <w:rPr>
                <w:color w:val="000000"/>
                <w:kern w:val="2"/>
                <w:szCs w:val="24"/>
              </w:rPr>
              <w:t xml:space="preserve">“ (toliau – Techninė specifikacija) ir Sutarties priede Nr. </w:t>
            </w:r>
            <w:r>
              <w:rPr>
                <w:color w:val="000000"/>
                <w:kern w:val="2"/>
                <w:szCs w:val="24"/>
              </w:rPr>
              <w:t xml:space="preserve">2 </w:t>
            </w:r>
            <w:r w:rsidR="000B0897">
              <w:rPr>
                <w:color w:val="000000"/>
                <w:kern w:val="2"/>
                <w:szCs w:val="24"/>
              </w:rPr>
              <w:t>„</w:t>
            </w:r>
            <w:r>
              <w:rPr>
                <w:color w:val="000000"/>
                <w:kern w:val="2"/>
                <w:szCs w:val="24"/>
              </w:rPr>
              <w:t>Tiekėjo p</w:t>
            </w:r>
            <w:r w:rsidR="000B0897">
              <w:rPr>
                <w:color w:val="000000"/>
                <w:kern w:val="2"/>
                <w:szCs w:val="24"/>
              </w:rPr>
              <w:t>asiūlymas“.</w:t>
            </w:r>
          </w:p>
        </w:tc>
      </w:tr>
      <w:tr w:rsidR="00027B83" w14:paraId="0AD60CA4" w14:textId="77777777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0071F4C7" w:rsidR="00027B83" w:rsidRDefault="003A512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EcoCost Nr. </w:t>
            </w:r>
            <w:r w:rsidR="00443007">
              <w:rPr>
                <w:kern w:val="2"/>
                <w:szCs w:val="24"/>
              </w:rPr>
              <w:t>1</w:t>
            </w:r>
            <w:r w:rsidR="00CE50D5">
              <w:rPr>
                <w:kern w:val="2"/>
                <w:szCs w:val="24"/>
              </w:rPr>
              <w:t>535</w:t>
            </w:r>
            <w:r w:rsidR="00C5596A">
              <w:rPr>
                <w:kern w:val="2"/>
                <w:szCs w:val="24"/>
              </w:rPr>
              <w:t>3</w:t>
            </w:r>
            <w:r>
              <w:rPr>
                <w:kern w:val="2"/>
                <w:szCs w:val="24"/>
              </w:rPr>
              <w:t xml:space="preserve">, </w:t>
            </w:r>
            <w:r w:rsidRPr="003A5129">
              <w:rPr>
                <w:color w:val="4472C4" w:themeColor="accent1"/>
                <w:kern w:val="2"/>
                <w:szCs w:val="24"/>
              </w:rPr>
              <w:t>CVP IS Nr. _______</w:t>
            </w:r>
          </w:p>
        </w:tc>
      </w:tr>
      <w:tr w:rsidR="00027B83" w14:paraId="1D1A6B6A" w14:textId="77777777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7E96102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DF729FF" w14:textId="77777777" w:rsidR="00027B83" w:rsidRDefault="00027B83">
            <w:pPr>
              <w:rPr>
                <w:kern w:val="2"/>
                <w:szCs w:val="24"/>
              </w:rPr>
            </w:pPr>
          </w:p>
          <w:p w14:paraId="4EA4A352" w14:textId="23C7B45E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652A39CA" w14:textId="77777777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061ACEE5" w14:textId="77777777">
        <w:trPr>
          <w:trHeight w:val="300"/>
        </w:trPr>
        <w:tc>
          <w:tcPr>
            <w:tcW w:w="3094" w:type="dxa"/>
            <w:gridSpan w:val="2"/>
          </w:tcPr>
          <w:p w14:paraId="3EF87ADF" w14:textId="70B28312" w:rsidR="00027B83" w:rsidRPr="00804C8D" w:rsidRDefault="000B0897" w:rsidP="002555D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15DE1877" w14:textId="1ED61834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 xml:space="preserve">Tiekėjas Paslaugas įsipareigoja suteikti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="00C5596A">
              <w:rPr>
                <w:szCs w:val="24"/>
              </w:rPr>
              <w:t xml:space="preserve">30 </w:t>
            </w:r>
            <w:r w:rsidR="002555DA">
              <w:rPr>
                <w:szCs w:val="24"/>
              </w:rPr>
              <w:t>(</w:t>
            </w:r>
            <w:r w:rsidR="00C5596A">
              <w:rPr>
                <w:szCs w:val="24"/>
              </w:rPr>
              <w:t>trisdešimt</w:t>
            </w:r>
            <w:r w:rsidR="002555DA">
              <w:rPr>
                <w:szCs w:val="24"/>
              </w:rPr>
              <w:t xml:space="preserve">) </w:t>
            </w:r>
            <w:r w:rsidR="00443007">
              <w:rPr>
                <w:szCs w:val="24"/>
              </w:rPr>
              <w:t xml:space="preserve">darbo </w:t>
            </w:r>
            <w:r w:rsidR="002555DA">
              <w:rPr>
                <w:szCs w:val="24"/>
              </w:rPr>
              <w:t xml:space="preserve">dienų </w:t>
            </w:r>
            <w:r>
              <w:rPr>
                <w:color w:val="000000"/>
                <w:szCs w:val="24"/>
              </w:rPr>
              <w:t>nuo Sutarties įsigaliojimo dienos</w:t>
            </w:r>
            <w:r w:rsidR="002555DA">
              <w:rPr>
                <w:color w:val="000000"/>
                <w:szCs w:val="24"/>
              </w:rPr>
              <w:t>.</w:t>
            </w:r>
          </w:p>
          <w:p w14:paraId="045D3938" w14:textId="77777777" w:rsidR="00027B83" w:rsidRDefault="00027B83">
            <w:pPr>
              <w:rPr>
                <w:szCs w:val="24"/>
              </w:rPr>
            </w:pPr>
          </w:p>
          <w:p w14:paraId="69C6AE54" w14:textId="51AF877A" w:rsidR="00027B83" w:rsidRDefault="00027B83">
            <w:pPr>
              <w:rPr>
                <w:color w:val="4472C4"/>
                <w:szCs w:val="24"/>
              </w:rPr>
            </w:pPr>
          </w:p>
        </w:tc>
      </w:tr>
      <w:tr w:rsidR="00027B83" w14:paraId="6409A4A9" w14:textId="77777777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09294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20794" w14:textId="0B5B4E77" w:rsidR="00027B83" w:rsidRDefault="00027B83">
            <w:pPr>
              <w:rPr>
                <w:szCs w:val="24"/>
              </w:rPr>
            </w:pPr>
          </w:p>
        </w:tc>
      </w:tr>
      <w:tr w:rsidR="00027B83" w14:paraId="4D38D397" w14:textId="77777777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2B83C739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44F02E9B" w14:textId="37170A50" w:rsidR="00027B83" w:rsidRDefault="00027B83">
            <w:pPr>
              <w:rPr>
                <w:szCs w:val="24"/>
              </w:rPr>
            </w:pPr>
          </w:p>
        </w:tc>
      </w:tr>
      <w:tr w:rsidR="00027B83" w14:paraId="3A8802D2" w14:textId="77777777" w:rsidTr="00804C8D">
        <w:trPr>
          <w:trHeight w:val="866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0E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CA61532" w14:textId="06456B59" w:rsidR="00027B83" w:rsidRDefault="00027B83">
            <w:pPr>
              <w:rPr>
                <w:szCs w:val="24"/>
              </w:rPr>
            </w:pPr>
          </w:p>
        </w:tc>
      </w:tr>
      <w:tr w:rsidR="00027B83" w14:paraId="59F55181" w14:textId="77777777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7A3BEADF" w14:textId="77777777" w:rsidR="00804C8D" w:rsidRPr="00804C8D" w:rsidRDefault="000B0897">
            <w:pPr>
              <w:rPr>
                <w:kern w:val="2"/>
                <w:szCs w:val="24"/>
              </w:rPr>
            </w:pPr>
            <w:r w:rsidRPr="00804C8D">
              <w:rPr>
                <w:kern w:val="2"/>
                <w:szCs w:val="24"/>
              </w:rPr>
              <w:t xml:space="preserve">Turi būti pateikiami šie dokumentai: </w:t>
            </w:r>
          </w:p>
          <w:p w14:paraId="1C044F7F" w14:textId="2039F1FC" w:rsidR="00804C8D" w:rsidRPr="00443007" w:rsidRDefault="00C5596A" w:rsidP="00804C8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Nekilnojamojo daikto kadastrinių matavimų byla</w:t>
            </w:r>
            <w:r w:rsidR="00804C8D" w:rsidRPr="00443007">
              <w:rPr>
                <w:b/>
                <w:bCs/>
                <w:kern w:val="2"/>
                <w:szCs w:val="24"/>
              </w:rPr>
              <w:t>.</w:t>
            </w:r>
          </w:p>
          <w:p w14:paraId="6BA95380" w14:textId="69893966" w:rsidR="00027B83" w:rsidRDefault="000B0897">
            <w:pPr>
              <w:rPr>
                <w:szCs w:val="24"/>
              </w:rPr>
            </w:pPr>
            <w:r w:rsidRPr="00804C8D"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14:paraId="6DA27131" w14:textId="77777777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7A010749" w14:textId="77777777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7509911F" w14:textId="21C2D3D4" w:rsidR="00027B83" w:rsidRPr="00804C8D" w:rsidRDefault="00804C8D">
            <w:pPr>
              <w:rPr>
                <w:kern w:val="2"/>
                <w:szCs w:val="24"/>
              </w:rPr>
            </w:pPr>
            <w:r w:rsidRPr="00804C8D">
              <w:rPr>
                <w:kern w:val="2"/>
                <w:szCs w:val="24"/>
              </w:rPr>
              <w:t>V</w:t>
            </w:r>
            <w:r w:rsidR="000B0897" w:rsidRPr="00804C8D">
              <w:rPr>
                <w:kern w:val="2"/>
                <w:szCs w:val="24"/>
              </w:rPr>
              <w:t>adovaujantis Kainodaros taisyklių nustatymo metodika, patvirtinta Viešųjų pirkimų tarnybos direktoriaus 2017 m. birželio 28 d. įsakymu Nr. 1S-95 „Dėl Kainodaros taisyklių nustatymo metodikos patvirtinimo“ (toliau – Metodika); nereikalingus pasirinkimus ištrinti)</w:t>
            </w:r>
            <w:r w:rsidRPr="00804C8D">
              <w:rPr>
                <w:kern w:val="2"/>
                <w:szCs w:val="24"/>
              </w:rPr>
              <w:t xml:space="preserve"> taikoma</w:t>
            </w:r>
          </w:p>
          <w:p w14:paraId="3A26B52B" w14:textId="4A451DB1" w:rsidR="00027B83" w:rsidRPr="00804C8D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</w:tc>
      </w:tr>
      <w:tr w:rsidR="00027B83" w14:paraId="6A0B6424" w14:textId="77777777">
        <w:trPr>
          <w:trHeight w:val="300"/>
        </w:trPr>
        <w:tc>
          <w:tcPr>
            <w:tcW w:w="3094" w:type="dxa"/>
            <w:gridSpan w:val="2"/>
          </w:tcPr>
          <w:p w14:paraId="148185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47E9E924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3A1EBC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36B6DFC" w14:textId="721A85B5" w:rsidR="00027B83" w:rsidRDefault="00027B83">
            <w:pPr>
              <w:jc w:val="both"/>
              <w:rPr>
                <w:b/>
                <w:color w:val="FF0000"/>
                <w:kern w:val="2"/>
                <w:szCs w:val="24"/>
              </w:rPr>
            </w:pPr>
          </w:p>
          <w:p w14:paraId="4B670C5A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4B51AE30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17944AF2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F0BE1C8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75E19483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1A7054EB" w14:textId="77777777">
        <w:trPr>
          <w:trHeight w:val="300"/>
        </w:trPr>
        <w:tc>
          <w:tcPr>
            <w:tcW w:w="3094" w:type="dxa"/>
            <w:gridSpan w:val="2"/>
          </w:tcPr>
          <w:p w14:paraId="57F4DE2E" w14:textId="2A0AFC5E" w:rsidR="00027B83" w:rsidRDefault="000B0897" w:rsidP="00804C8D">
            <w:pPr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700E8720" w14:textId="4825D80E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804C8D">
              <w:rPr>
                <w:kern w:val="2"/>
                <w:szCs w:val="24"/>
              </w:rPr>
              <w:t>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</w:t>
            </w:r>
            <w:r w:rsidR="00804C8D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7862C956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054DF302" w14:textId="6EDE7F4E" w:rsidR="00027B83" w:rsidRDefault="00027B83">
            <w:pPr>
              <w:rPr>
                <w:color w:val="FF0000"/>
                <w:kern w:val="2"/>
                <w:szCs w:val="24"/>
              </w:rPr>
            </w:pPr>
          </w:p>
        </w:tc>
      </w:tr>
      <w:tr w:rsidR="00027B83" w14:paraId="6AC8D1FA" w14:textId="77777777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74AF8AB1" w14:textId="46C1458B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kainai, Sutarties kaina perskaičiuojam</w:t>
            </w:r>
            <w:r w:rsidR="00804C8D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be PVM.</w:t>
            </w:r>
          </w:p>
          <w:p w14:paraId="44A00C30" w14:textId="77777777" w:rsidR="00027B83" w:rsidRDefault="00027B83">
            <w:pPr>
              <w:rPr>
                <w:kern w:val="2"/>
                <w:szCs w:val="24"/>
              </w:rPr>
            </w:pPr>
          </w:p>
          <w:p w14:paraId="4B006FAB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027B83" w14:paraId="6AF9A9F1" w14:textId="77777777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2C6CEC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FB97C1" w14:textId="7F95C1E1" w:rsidR="00027B83" w:rsidRDefault="00027B83">
            <w:pPr>
              <w:rPr>
                <w:szCs w:val="24"/>
              </w:rPr>
            </w:pPr>
          </w:p>
        </w:tc>
      </w:tr>
      <w:tr w:rsidR="00027B83" w14:paraId="3158E5C4" w14:textId="77777777">
        <w:trPr>
          <w:trHeight w:val="300"/>
        </w:trPr>
        <w:tc>
          <w:tcPr>
            <w:tcW w:w="3094" w:type="dxa"/>
            <w:gridSpan w:val="2"/>
          </w:tcPr>
          <w:p w14:paraId="06F972C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2AB5B37C" w14:textId="77777777" w:rsidR="00027B83" w:rsidRDefault="00027B83">
            <w:pPr>
              <w:rPr>
                <w:kern w:val="2"/>
                <w:szCs w:val="24"/>
              </w:rPr>
            </w:pPr>
          </w:p>
          <w:p w14:paraId="17B35871" w14:textId="7D99CF2C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486C5A4" w14:textId="525F9515" w:rsidR="00027B83" w:rsidRDefault="00804C8D">
            <w:pPr>
              <w:rPr>
                <w:color w:val="4472C4"/>
                <w:kern w:val="2"/>
                <w:szCs w:val="24"/>
              </w:rPr>
            </w:pPr>
            <w:r w:rsidRPr="00804C8D">
              <w:rPr>
                <w:kern w:val="2"/>
                <w:szCs w:val="24"/>
              </w:rPr>
              <w:t>Netaikoma</w:t>
            </w:r>
          </w:p>
        </w:tc>
      </w:tr>
      <w:tr w:rsidR="00027B83" w14:paraId="416725C3" w14:textId="77777777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8E037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E6D47C4" w14:textId="37E72F3B" w:rsidR="00027B83" w:rsidRDefault="00027B83">
            <w:pPr>
              <w:rPr>
                <w:szCs w:val="24"/>
              </w:rPr>
            </w:pPr>
          </w:p>
        </w:tc>
      </w:tr>
      <w:tr w:rsidR="00027B83" w14:paraId="104529C8" w14:textId="77777777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0B0DB2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66C354A" w14:textId="3B0BB3CA" w:rsidR="00027B83" w:rsidRDefault="00027B83">
            <w:pPr>
              <w:rPr>
                <w:szCs w:val="24"/>
              </w:rPr>
            </w:pPr>
          </w:p>
        </w:tc>
      </w:tr>
      <w:tr w:rsidR="00027B83" w14:paraId="67EB98BC" w14:textId="77777777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EBD53B8" w14:textId="4E1E7F5A" w:rsidR="00027B83" w:rsidRPr="00804C8D" w:rsidRDefault="000B0897">
            <w:pPr>
              <w:rPr>
                <w:kern w:val="2"/>
                <w:szCs w:val="24"/>
              </w:rPr>
            </w:pPr>
            <w:r w:rsidRPr="00804C8D">
              <w:rPr>
                <w:kern w:val="2"/>
                <w:szCs w:val="24"/>
              </w:rPr>
              <w:t>Pirkėjas atsiskaito su Tiekėju ne vėliau kaip per</w:t>
            </w:r>
            <w:r w:rsidR="00804C8D" w:rsidRPr="00804C8D">
              <w:rPr>
                <w:kern w:val="2"/>
                <w:szCs w:val="24"/>
              </w:rPr>
              <w:t xml:space="preserve"> </w:t>
            </w:r>
            <w:r w:rsidR="00804C8D" w:rsidRPr="00804C8D">
              <w:rPr>
                <w:kern w:val="2"/>
                <w:szCs w:val="24"/>
                <w:shd w:val="clear" w:color="auto" w:fill="FFFFFF"/>
              </w:rPr>
              <w:t>30 kalendorinių dienų</w:t>
            </w:r>
            <w:r w:rsidRPr="00804C8D">
              <w:rPr>
                <w:kern w:val="2"/>
                <w:szCs w:val="24"/>
              </w:rPr>
              <w:t xml:space="preserve"> nuo Sąskaitos gavimo dienos.</w:t>
            </w:r>
          </w:p>
          <w:p w14:paraId="6CDA289E" w14:textId="77777777" w:rsidR="00027B83" w:rsidRPr="00804C8D" w:rsidRDefault="00027B83">
            <w:pPr>
              <w:rPr>
                <w:kern w:val="2"/>
                <w:szCs w:val="24"/>
                <w:shd w:val="clear" w:color="auto" w:fill="FFFFFF"/>
              </w:rPr>
            </w:pPr>
          </w:p>
          <w:p w14:paraId="08552532" w14:textId="2FDAD51E" w:rsidR="00027B83" w:rsidRPr="00804C8D" w:rsidRDefault="000B0897">
            <w:pPr>
              <w:rPr>
                <w:kern w:val="2"/>
                <w:szCs w:val="24"/>
                <w:shd w:val="clear" w:color="auto" w:fill="FFFFFF"/>
              </w:rPr>
            </w:pPr>
            <w:r w:rsidRPr="00804C8D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804C8D" w:rsidRPr="00804C8D">
              <w:rPr>
                <w:kern w:val="2"/>
                <w:szCs w:val="24"/>
                <w:shd w:val="clear" w:color="auto" w:fill="FFFFFF"/>
              </w:rPr>
              <w:t>:</w:t>
            </w:r>
          </w:p>
          <w:p w14:paraId="38EC9A63" w14:textId="10535C70" w:rsidR="00027B83" w:rsidRPr="00804C8D" w:rsidRDefault="000B0897">
            <w:pPr>
              <w:rPr>
                <w:color w:val="FF0000"/>
                <w:kern w:val="2"/>
                <w:szCs w:val="24"/>
                <w:shd w:val="clear" w:color="auto" w:fill="FFFFFF"/>
              </w:rPr>
            </w:pPr>
            <w:r w:rsidRPr="00804C8D">
              <w:rPr>
                <w:kern w:val="2"/>
                <w:szCs w:val="24"/>
                <w:shd w:val="clear" w:color="auto" w:fill="FFFFFF"/>
              </w:rPr>
              <w:t>1) įvykdžius visus sutartinius įsipareigojimus, sumokama visa Sutarties kaina;</w:t>
            </w:r>
          </w:p>
        </w:tc>
      </w:tr>
      <w:tr w:rsidR="00027B83" w14:paraId="01CA499D" w14:textId="77777777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508462AC" w14:textId="344E0173" w:rsidR="00027B83" w:rsidRPr="00804C8D" w:rsidRDefault="000B0897" w:rsidP="00804C8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34D2DFF4" w14:textId="77777777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7BF65975" w14:textId="523D53CE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5C618994" w14:textId="77777777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2A4317FE" w14:textId="3C38E7DB" w:rsidR="00027B83" w:rsidRPr="00804C8D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029C51DA" w14:textId="77777777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2591524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DB5CD93" w14:textId="6E23A010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79A63541" w14:textId="77777777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CAAD9CE" w14:textId="31E8259F" w:rsidR="00804C8D" w:rsidRDefault="000B0897" w:rsidP="00804C8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67C0680B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43A7F67" w14:textId="77777777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7566256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6AB4D26D" w14:textId="77777777" w:rsidR="00027B83" w:rsidRDefault="00027B83">
            <w:pPr>
              <w:rPr>
                <w:kern w:val="2"/>
                <w:szCs w:val="24"/>
              </w:rPr>
            </w:pPr>
          </w:p>
          <w:p w14:paraId="35F997DC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43439ADA" w14:textId="77777777" w:rsidR="00027B83" w:rsidRDefault="00027B83">
            <w:pPr>
              <w:rPr>
                <w:kern w:val="2"/>
                <w:szCs w:val="24"/>
              </w:rPr>
            </w:pPr>
          </w:p>
          <w:p w14:paraId="1398856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56CDBDB5" w14:textId="77777777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8. PRIEVOLIŲ PAGAL SUTARTĮ ĮVYKDYMO UŽTIKRINIMAS</w:t>
            </w:r>
          </w:p>
        </w:tc>
      </w:tr>
      <w:tr w:rsidR="00027B83" w14:paraId="2550B9E9" w14:textId="77777777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6BCF25F" w14:textId="1EACF6A6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804C8D">
              <w:rPr>
                <w:kern w:val="2"/>
                <w:szCs w:val="24"/>
              </w:rPr>
              <w:t>:</w:t>
            </w:r>
          </w:p>
          <w:p w14:paraId="7E80913C" w14:textId="14E92092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027B83" w14:paraId="00EE7F74" w14:textId="77777777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E2BDF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9273A25" w14:textId="6C7F0ABB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2BAE69C" w14:textId="77777777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79D3727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96DC212" w14:textId="60CBA344" w:rsidR="00027B83" w:rsidRDefault="00027B83">
            <w:pPr>
              <w:rPr>
                <w:szCs w:val="24"/>
              </w:rPr>
            </w:pPr>
          </w:p>
        </w:tc>
      </w:tr>
      <w:tr w:rsidR="00027B83" w14:paraId="3121CA65" w14:textId="77777777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784E480D" w14:textId="6AB17831" w:rsidR="00027B83" w:rsidRPr="00804C8D" w:rsidRDefault="000B0897" w:rsidP="00804C8D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</w:t>
            </w:r>
            <w:r w:rsidRPr="00804C8D">
              <w:rPr>
                <w:kern w:val="2"/>
                <w:szCs w:val="24"/>
              </w:rPr>
              <w:t>Tiekėjas nuo kitos nei nustatytas terminas dienos skaičiuoja Pirkėjui 0,02 (dvi šimtosios) procento dydžio delspinigius nuo neapmokėtos sumos be PVM už kiekvieną vėlavimo dieną</w:t>
            </w:r>
            <w:r w:rsidR="00804C8D" w:rsidRPr="00804C8D">
              <w:rPr>
                <w:kern w:val="2"/>
                <w:szCs w:val="24"/>
              </w:rPr>
              <w:t>.</w:t>
            </w:r>
          </w:p>
        </w:tc>
      </w:tr>
      <w:tr w:rsidR="00027B83" w14:paraId="791CF2E0" w14:textId="77777777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34F1D903" w:rsidR="00027B83" w:rsidRPr="003D5A1A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3D5A1A">
              <w:rPr>
                <w:kern w:val="2"/>
                <w:szCs w:val="24"/>
              </w:rPr>
              <w:t>0,02 (dvi šimtosios) procento dydžio delspinigius už kiekvieną uždelstą dieną nuo laiku nesuteiktų Paslaugų ar kitų sutartinių įsipareigojimų nevykdymo kainos be PVM.</w:t>
            </w:r>
          </w:p>
          <w:p w14:paraId="006A0368" w14:textId="77777777" w:rsidR="00027B83" w:rsidRDefault="00027B83">
            <w:pPr>
              <w:rPr>
                <w:color w:val="000000"/>
                <w:kern w:val="2"/>
                <w:szCs w:val="24"/>
              </w:rPr>
            </w:pPr>
          </w:p>
          <w:p w14:paraId="7E114F52" w14:textId="75DA9930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="003D5A1A" w:rsidRPr="00804C8D">
              <w:rPr>
                <w:kern w:val="2"/>
                <w:szCs w:val="24"/>
                <w:shd w:val="clear" w:color="auto" w:fill="FFFFFF"/>
              </w:rPr>
              <w:t>30 kalendorinių dienų</w:t>
            </w:r>
            <w:r>
              <w:rPr>
                <w:color w:val="000000"/>
                <w:kern w:val="2"/>
                <w:szCs w:val="24"/>
              </w:rPr>
              <w:t xml:space="preserve"> 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027B83" w14:paraId="535564A9" w14:textId="77777777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66E6C64E" w14:textId="2BFDF29F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Sutarties pažeidimo, nustatyto Sutarties Specialiosiose sąlygose, mokama </w:t>
            </w:r>
            <w:r w:rsidR="003D5A1A">
              <w:rPr>
                <w:kern w:val="2"/>
                <w:szCs w:val="24"/>
              </w:rPr>
              <w:t xml:space="preserve">10 (dešimt) </w:t>
            </w:r>
            <w:r>
              <w:rPr>
                <w:kern w:val="2"/>
                <w:szCs w:val="24"/>
              </w:rPr>
              <w:t>procentų dydžio bauda nuo Pradinės Sutarties vertės, nurodytos Specialiųjų sąlygų 5.2 punkte.</w:t>
            </w:r>
          </w:p>
          <w:p w14:paraId="3E529C11" w14:textId="77777777" w:rsidR="00027B83" w:rsidRDefault="00027B83">
            <w:pPr>
              <w:rPr>
                <w:kern w:val="2"/>
                <w:szCs w:val="24"/>
              </w:rPr>
            </w:pPr>
          </w:p>
          <w:p w14:paraId="54EE418B" w14:textId="48518F49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0DE13579" w14:textId="77777777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388D0071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970F7DA" w14:textId="473DE483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335834C7" w14:textId="77777777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EE5265B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C8C0993" w14:textId="2A93458C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5CB34632" w14:textId="77777777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218338C0" w14:textId="77777777" w:rsidR="00241C5A" w:rsidRPr="00241C5A" w:rsidRDefault="00241C5A" w:rsidP="00241C5A">
            <w:pPr>
              <w:rPr>
                <w:kern w:val="2"/>
                <w:szCs w:val="24"/>
              </w:rPr>
            </w:pPr>
            <w:r w:rsidRPr="00241C5A">
              <w:rPr>
                <w:kern w:val="2"/>
                <w:szCs w:val="24"/>
              </w:rPr>
              <w:t>100 (šimtas) Eur</w:t>
            </w:r>
          </w:p>
          <w:p w14:paraId="32D97D93" w14:textId="6E96929B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F664C56" w14:textId="77777777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53D14775" w14:textId="5AF2A28F" w:rsidR="003D5A1A" w:rsidRDefault="000B0897" w:rsidP="003D5A1A">
            <w:pPr>
              <w:rPr>
                <w:color w:val="4472C4"/>
                <w:kern w:val="2"/>
                <w:szCs w:val="24"/>
              </w:rPr>
            </w:pPr>
            <w:r>
              <w:rPr>
                <w:szCs w:val="24"/>
              </w:rPr>
              <w:t xml:space="preserve">Netaikoma </w:t>
            </w:r>
          </w:p>
          <w:p w14:paraId="003FECA6" w14:textId="6EDFD74F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0058BAA4" w14:textId="77777777" w:rsidTr="003D5A1A">
        <w:trPr>
          <w:trHeight w:val="1122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4EF4" w14:textId="730AC3A5" w:rsidR="00027B83" w:rsidRPr="003D5A1A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4DB25F24" w14:textId="77777777">
        <w:trPr>
          <w:trHeight w:val="300"/>
        </w:trPr>
        <w:tc>
          <w:tcPr>
            <w:tcW w:w="3094" w:type="dxa"/>
            <w:gridSpan w:val="2"/>
          </w:tcPr>
          <w:p w14:paraId="66FCCA71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0AEF38FB" w14:textId="77777777" w:rsidR="00027B83" w:rsidRDefault="00027B83">
            <w:pPr>
              <w:rPr>
                <w:kern w:val="2"/>
                <w:szCs w:val="24"/>
              </w:rPr>
            </w:pPr>
          </w:p>
          <w:p w14:paraId="1669B493" w14:textId="29ECA28E" w:rsidR="00027B83" w:rsidRPr="00241C5A" w:rsidRDefault="00241C5A">
            <w:pPr>
              <w:rPr>
                <w:kern w:val="2"/>
                <w:szCs w:val="24"/>
              </w:rPr>
            </w:pPr>
            <w:r w:rsidRPr="00241C5A">
              <w:rPr>
                <w:kern w:val="2"/>
                <w:szCs w:val="24"/>
              </w:rPr>
              <w:t>100 (šimtas) Eur</w:t>
            </w:r>
          </w:p>
          <w:p w14:paraId="70413880" w14:textId="77777777" w:rsidR="00027B83" w:rsidRDefault="00027B83">
            <w:pPr>
              <w:rPr>
                <w:szCs w:val="24"/>
              </w:rPr>
            </w:pPr>
          </w:p>
          <w:p w14:paraId="1121832F" w14:textId="77777777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2DE294E" w14:textId="77777777">
        <w:trPr>
          <w:trHeight w:val="300"/>
        </w:trPr>
        <w:tc>
          <w:tcPr>
            <w:tcW w:w="3094" w:type="dxa"/>
            <w:gridSpan w:val="2"/>
          </w:tcPr>
          <w:p w14:paraId="4EF8C357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386AC396" w14:textId="47F9DF10" w:rsidR="00027B83" w:rsidRDefault="0075416D">
            <w:pPr>
              <w:rPr>
                <w:color w:val="4472C4"/>
                <w:kern w:val="2"/>
                <w:szCs w:val="24"/>
              </w:rPr>
            </w:pPr>
            <w:r w:rsidRPr="0075416D">
              <w:rPr>
                <w:kern w:val="2"/>
                <w:szCs w:val="24"/>
              </w:rPr>
              <w:t>Netaikoma</w:t>
            </w:r>
          </w:p>
        </w:tc>
      </w:tr>
      <w:tr w:rsidR="00027B83" w14:paraId="684028A3" w14:textId="77777777">
        <w:trPr>
          <w:trHeight w:val="300"/>
        </w:trPr>
        <w:tc>
          <w:tcPr>
            <w:tcW w:w="9535" w:type="dxa"/>
            <w:gridSpan w:val="4"/>
          </w:tcPr>
          <w:p w14:paraId="4FE3910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027B83" w14:paraId="6E96BEC4" w14:textId="77777777">
        <w:trPr>
          <w:trHeight w:val="300"/>
        </w:trPr>
        <w:tc>
          <w:tcPr>
            <w:tcW w:w="3094" w:type="dxa"/>
            <w:gridSpan w:val="2"/>
          </w:tcPr>
          <w:p w14:paraId="0063E6A9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1394950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E67C8FE" w14:textId="7F0074AB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3A5129" w14:paraId="5E4ACAA3" w14:textId="77777777">
        <w:trPr>
          <w:trHeight w:val="300"/>
        </w:trPr>
        <w:tc>
          <w:tcPr>
            <w:tcW w:w="3094" w:type="dxa"/>
            <w:gridSpan w:val="2"/>
          </w:tcPr>
          <w:p w14:paraId="356667CF" w14:textId="2E109296" w:rsidR="003A5129" w:rsidRDefault="003A5129">
            <w:pPr>
              <w:rPr>
                <w:b/>
                <w:kern w:val="2"/>
                <w:szCs w:val="24"/>
                <w:lang w:val="en-US"/>
              </w:rPr>
            </w:pPr>
            <w:r w:rsidRPr="003A5129">
              <w:rPr>
                <w:b/>
                <w:bCs/>
                <w:kern w:val="2"/>
                <w:szCs w:val="24"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41390F2A" w14:textId="77777777" w:rsidR="003A5129" w:rsidRDefault="003A5129" w:rsidP="003A512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4A94F0F" w14:textId="77777777" w:rsidR="003A5129" w:rsidRDefault="003A5129">
            <w:pPr>
              <w:rPr>
                <w:kern w:val="2"/>
                <w:szCs w:val="24"/>
              </w:rPr>
            </w:pPr>
          </w:p>
        </w:tc>
      </w:tr>
      <w:tr w:rsidR="00027B83" w14:paraId="2481156D" w14:textId="77777777" w:rsidTr="00C5596A">
        <w:trPr>
          <w:trHeight w:val="337"/>
        </w:trPr>
        <w:tc>
          <w:tcPr>
            <w:tcW w:w="9535" w:type="dxa"/>
            <w:gridSpan w:val="4"/>
          </w:tcPr>
          <w:p w14:paraId="2821673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73E60D0E" w14:textId="77777777">
        <w:trPr>
          <w:trHeight w:val="300"/>
        </w:trPr>
        <w:tc>
          <w:tcPr>
            <w:tcW w:w="3094" w:type="dxa"/>
            <w:gridSpan w:val="2"/>
          </w:tcPr>
          <w:p w14:paraId="071FC0C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16C571A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4094D45" w14:textId="20538696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3D5A1A">
              <w:rPr>
                <w:color w:val="000000"/>
                <w:kern w:val="2"/>
                <w:szCs w:val="24"/>
              </w:rPr>
              <w:t xml:space="preserve">60 </w:t>
            </w:r>
            <w:r w:rsidR="003D5A1A" w:rsidRPr="00804C8D">
              <w:rPr>
                <w:kern w:val="2"/>
                <w:szCs w:val="24"/>
                <w:shd w:val="clear" w:color="auto" w:fill="FFFFFF"/>
              </w:rPr>
              <w:t>kalendorinių dienų</w:t>
            </w:r>
            <w:r w:rsidR="003A5129">
              <w:rPr>
                <w:kern w:val="2"/>
                <w:szCs w:val="24"/>
                <w:shd w:val="clear" w:color="auto" w:fill="FFFFFF"/>
              </w:rPr>
              <w:t xml:space="preserve"> (įskaitant atsiskaitymą)).</w:t>
            </w:r>
          </w:p>
        </w:tc>
      </w:tr>
      <w:tr w:rsidR="00027B83" w14:paraId="27B67AC5" w14:textId="77777777">
        <w:trPr>
          <w:trHeight w:val="300"/>
        </w:trPr>
        <w:tc>
          <w:tcPr>
            <w:tcW w:w="3094" w:type="dxa"/>
            <w:gridSpan w:val="2"/>
          </w:tcPr>
          <w:p w14:paraId="5B8FCCB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6AE7C3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566D92" w14:textId="3FF82EEB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CB119F6" w14:textId="77777777">
        <w:trPr>
          <w:trHeight w:val="300"/>
        </w:trPr>
        <w:tc>
          <w:tcPr>
            <w:tcW w:w="9535" w:type="dxa"/>
            <w:gridSpan w:val="4"/>
          </w:tcPr>
          <w:p w14:paraId="1E909B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03F6F2B7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97" w14:textId="785C456B" w:rsidR="00027B83" w:rsidRPr="0075416D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027B83" w14:paraId="3FAA1B2E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26B" w14:textId="7F94622E" w:rsidR="00027B83" w:rsidRPr="00241C5A" w:rsidRDefault="000B0897">
            <w:pPr>
              <w:rPr>
                <w:kern w:val="2"/>
                <w:szCs w:val="24"/>
              </w:rPr>
            </w:pPr>
            <w:r w:rsidRPr="00241C5A">
              <w:rPr>
                <w:kern w:val="2"/>
                <w:szCs w:val="24"/>
              </w:rPr>
              <w:t>12.2.1. jeigu Tiekėjas nevykdo prisiimtų įsipareigojimų už Sutartyje nustatytą Sutarties kainą;</w:t>
            </w:r>
          </w:p>
          <w:p w14:paraId="27C8F88F" w14:textId="1DFAE946" w:rsidR="00027B83" w:rsidRPr="00241C5A" w:rsidRDefault="000B0897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41C5A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3D5A1A" w:rsidRPr="00241C5A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241C5A">
              <w:rPr>
                <w:rFonts w:eastAsia="Arial"/>
                <w:kern w:val="2"/>
                <w:szCs w:val="24"/>
                <w:lang w:val="lt"/>
              </w:rPr>
              <w:t>. jeigu Tiekėjas vėluoja suteikti Paslaugas daugiau nei</w:t>
            </w:r>
            <w:r w:rsidR="00241C5A" w:rsidRPr="00241C5A">
              <w:rPr>
                <w:rFonts w:eastAsia="Arial"/>
                <w:kern w:val="2"/>
                <w:szCs w:val="24"/>
                <w:lang w:val="lt"/>
              </w:rPr>
              <w:t xml:space="preserve"> 15 kalendorinių dienų</w:t>
            </w:r>
            <w:r w:rsidRPr="00241C5A">
              <w:rPr>
                <w:rFonts w:eastAsia="Arial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14:paraId="312858C3" w14:textId="14FAEB7E" w:rsidR="00027B83" w:rsidRPr="00241C5A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41C5A">
              <w:rPr>
                <w:rFonts w:eastAsia="Arial"/>
                <w:kern w:val="2"/>
                <w:szCs w:val="24"/>
                <w:lang w:val="lt"/>
              </w:rPr>
              <w:lastRenderedPageBreak/>
              <w:t>12.2.</w:t>
            </w:r>
            <w:r w:rsidR="003D5A1A" w:rsidRPr="00241C5A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241C5A">
              <w:rPr>
                <w:rFonts w:eastAsia="Arial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1DE93274" w14:textId="73F617FB" w:rsidR="00027B83" w:rsidRPr="00241C5A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41C5A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3D5A1A" w:rsidRPr="00241C5A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241C5A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2AC0C09D" w14:textId="32645DF2" w:rsidR="00027B83" w:rsidRPr="003D5A1A" w:rsidRDefault="000B0897">
            <w:pPr>
              <w:spacing w:line="257" w:lineRule="auto"/>
              <w:rPr>
                <w:rFonts w:eastAsia="Arial"/>
                <w:color w:val="FF0000"/>
                <w:kern w:val="2"/>
                <w:szCs w:val="24"/>
                <w:lang w:val="lt"/>
              </w:rPr>
            </w:pPr>
            <w:r w:rsidRPr="00241C5A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3D5A1A" w:rsidRPr="00241C5A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241C5A">
              <w:rPr>
                <w:rFonts w:eastAsia="Arial"/>
                <w:kern w:val="2"/>
                <w:szCs w:val="24"/>
                <w:lang w:val="lt"/>
              </w:rPr>
              <w:t>. Tiekėjas pažeidžia Bendrųjų sąlygų nuostatas dėl Sutarties vykdymui pasitelkiamų naujų subtiekėjų ir (ar) specialistų / esamų subtiekėjų ir (ar) specialistų keitimo;</w:t>
            </w:r>
          </w:p>
        </w:tc>
      </w:tr>
      <w:tr w:rsidR="00027B83" w14:paraId="16E64D10" w14:textId="77777777">
        <w:trPr>
          <w:trHeight w:val="300"/>
        </w:trPr>
        <w:tc>
          <w:tcPr>
            <w:tcW w:w="9535" w:type="dxa"/>
            <w:gridSpan w:val="4"/>
          </w:tcPr>
          <w:p w14:paraId="7BE18CDF" w14:textId="4FFC6BDB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13. APLINKOS APSAUGOS IR SOCIALINIAI KRITERIJAI</w:t>
            </w:r>
          </w:p>
        </w:tc>
      </w:tr>
      <w:tr w:rsidR="00027B83" w14:paraId="05D8A05A" w14:textId="77777777">
        <w:trPr>
          <w:trHeight w:val="300"/>
        </w:trPr>
        <w:tc>
          <w:tcPr>
            <w:tcW w:w="3058" w:type="dxa"/>
          </w:tcPr>
          <w:p w14:paraId="1C2710A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53C9F569" w14:textId="07475507" w:rsidR="00027B83" w:rsidRPr="0005530E" w:rsidRDefault="000B0897" w:rsidP="0005530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5530E">
              <w:rPr>
                <w:kern w:val="2"/>
                <w:szCs w:val="24"/>
                <w:shd w:val="clear" w:color="auto" w:fill="FFFFFF"/>
              </w:rPr>
      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</w:t>
            </w:r>
            <w:r w:rsidR="0005530E" w:rsidRPr="0005530E">
              <w:rPr>
                <w:kern w:val="2"/>
                <w:szCs w:val="24"/>
                <w:shd w:val="clear" w:color="auto" w:fill="FFFFFF"/>
              </w:rPr>
              <w:t xml:space="preserve"> 4.4.3 punktu: perkamos nematerialaus pobūdžio (intelektinės) ar kitokios paslaugos, nesusijusios su materialaus objekto sukūrimu, kurios teikimo metu nėra numatomas reikšmingas neigiamas poveikis aplinkai, nesukuriamas taršos šaltinis ir negeneruojamos atliekos;</w:t>
            </w:r>
          </w:p>
        </w:tc>
      </w:tr>
      <w:tr w:rsidR="00027B83" w14:paraId="419E8DA3" w14:textId="77777777">
        <w:trPr>
          <w:trHeight w:val="300"/>
        </w:trPr>
        <w:tc>
          <w:tcPr>
            <w:tcW w:w="3058" w:type="dxa"/>
          </w:tcPr>
          <w:p w14:paraId="628C63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BF3C378" w14:textId="5695ABF5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1CF58E95" w14:textId="77777777">
        <w:trPr>
          <w:trHeight w:val="300"/>
        </w:trPr>
        <w:tc>
          <w:tcPr>
            <w:tcW w:w="9535" w:type="dxa"/>
            <w:gridSpan w:val="4"/>
          </w:tcPr>
          <w:p w14:paraId="7AAC85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477CE1F7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27B83" w14:paraId="3CC1A2DB" w14:textId="77777777">
        <w:trPr>
          <w:trHeight w:val="300"/>
        </w:trPr>
        <w:tc>
          <w:tcPr>
            <w:tcW w:w="3058" w:type="dxa"/>
          </w:tcPr>
          <w:p w14:paraId="136BB96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26B48501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765F300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027B83" w14:paraId="12F09A8A" w14:textId="77777777">
        <w:trPr>
          <w:trHeight w:val="300"/>
        </w:trPr>
        <w:tc>
          <w:tcPr>
            <w:tcW w:w="3058" w:type="dxa"/>
          </w:tcPr>
          <w:p w14:paraId="6B91753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464A87A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34433FB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027B83" w14:paraId="599D3732" w14:textId="77777777">
        <w:trPr>
          <w:trHeight w:val="300"/>
        </w:trPr>
        <w:tc>
          <w:tcPr>
            <w:tcW w:w="3058" w:type="dxa"/>
          </w:tcPr>
          <w:p w14:paraId="33655D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52AF890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33297C9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027B83" w14:paraId="58E985F1" w14:textId="77777777">
        <w:trPr>
          <w:trHeight w:val="300"/>
        </w:trPr>
        <w:tc>
          <w:tcPr>
            <w:tcW w:w="3058" w:type="dxa"/>
          </w:tcPr>
          <w:p w14:paraId="7F5B558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6DEDDAA3" w14:textId="77777777" w:rsidR="00027B83" w:rsidRDefault="000B0897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027B83" w14:paraId="0D65D5A5" w14:textId="77777777">
        <w:trPr>
          <w:trHeight w:val="300"/>
        </w:trPr>
        <w:tc>
          <w:tcPr>
            <w:tcW w:w="3058" w:type="dxa"/>
          </w:tcPr>
          <w:p w14:paraId="11C449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3247F3E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23411A3F" w14:textId="77777777">
        <w:trPr>
          <w:trHeight w:val="300"/>
        </w:trPr>
        <w:tc>
          <w:tcPr>
            <w:tcW w:w="9535" w:type="dxa"/>
            <w:gridSpan w:val="4"/>
          </w:tcPr>
          <w:p w14:paraId="16C1C8C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85BC861" w14:textId="77777777">
        <w:trPr>
          <w:trHeight w:val="300"/>
        </w:trPr>
        <w:tc>
          <w:tcPr>
            <w:tcW w:w="3058" w:type="dxa"/>
          </w:tcPr>
          <w:p w14:paraId="1398981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00F5C7B" w14:textId="477A5D1B" w:rsidR="00027B83" w:rsidRPr="0005530E" w:rsidRDefault="0005530E" w:rsidP="0005530E">
            <w:pPr>
              <w:rPr>
                <w:bCs/>
                <w:kern w:val="2"/>
                <w:szCs w:val="24"/>
              </w:rPr>
            </w:pPr>
            <w:r w:rsidRPr="0005530E">
              <w:rPr>
                <w:bCs/>
                <w:kern w:val="2"/>
                <w:szCs w:val="24"/>
              </w:rPr>
              <w:t>Techninė dokumentacija</w:t>
            </w:r>
          </w:p>
        </w:tc>
      </w:tr>
      <w:tr w:rsidR="00027B83" w14:paraId="617177F3" w14:textId="77777777">
        <w:trPr>
          <w:trHeight w:val="300"/>
        </w:trPr>
        <w:tc>
          <w:tcPr>
            <w:tcW w:w="3058" w:type="dxa"/>
          </w:tcPr>
          <w:p w14:paraId="042308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4EF9D51C" w14:textId="7E8765CE" w:rsidR="00027B83" w:rsidRPr="0005530E" w:rsidRDefault="0005530E" w:rsidP="0005530E">
            <w:pPr>
              <w:rPr>
                <w:bCs/>
                <w:kern w:val="2"/>
                <w:szCs w:val="24"/>
              </w:rPr>
            </w:pPr>
            <w:r w:rsidRPr="0005530E">
              <w:rPr>
                <w:bCs/>
                <w:kern w:val="2"/>
                <w:szCs w:val="24"/>
              </w:rPr>
              <w:t>Tiekėjo pasiūlymas</w:t>
            </w:r>
          </w:p>
        </w:tc>
      </w:tr>
      <w:tr w:rsidR="00027B83" w14:paraId="398D7243" w14:textId="77777777">
        <w:trPr>
          <w:trHeight w:val="300"/>
        </w:trPr>
        <w:tc>
          <w:tcPr>
            <w:tcW w:w="3058" w:type="dxa"/>
          </w:tcPr>
          <w:p w14:paraId="59138AE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15.3. Priedas Nr. 3</w:t>
            </w:r>
          </w:p>
        </w:tc>
        <w:tc>
          <w:tcPr>
            <w:tcW w:w="6477" w:type="dxa"/>
            <w:gridSpan w:val="3"/>
          </w:tcPr>
          <w:p w14:paraId="5DC3BF44" w14:textId="347637E1" w:rsidR="00027B83" w:rsidRPr="009002F6" w:rsidRDefault="009002F6" w:rsidP="009002F6">
            <w:pPr>
              <w:rPr>
                <w:bCs/>
                <w:kern w:val="2"/>
                <w:szCs w:val="24"/>
              </w:rPr>
            </w:pPr>
            <w:r w:rsidRPr="009002F6">
              <w:rPr>
                <w:bCs/>
                <w:kern w:val="2"/>
                <w:szCs w:val="24"/>
              </w:rPr>
              <w:t>Specialistų sąrašas</w:t>
            </w:r>
          </w:p>
        </w:tc>
      </w:tr>
      <w:tr w:rsidR="00027B83" w14:paraId="10DDB418" w14:textId="77777777">
        <w:trPr>
          <w:trHeight w:val="300"/>
        </w:trPr>
        <w:tc>
          <w:tcPr>
            <w:tcW w:w="3058" w:type="dxa"/>
          </w:tcPr>
          <w:p w14:paraId="0265570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04C83D20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5B9E7FBB" w14:textId="77777777">
        <w:trPr>
          <w:trHeight w:val="300"/>
        </w:trPr>
        <w:tc>
          <w:tcPr>
            <w:tcW w:w="3058" w:type="dxa"/>
          </w:tcPr>
          <w:p w14:paraId="2452C16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15D3061F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40113387" w14:textId="77777777">
        <w:tc>
          <w:tcPr>
            <w:tcW w:w="9535" w:type="dxa"/>
            <w:gridSpan w:val="4"/>
          </w:tcPr>
          <w:p w14:paraId="6A970E6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7BD43679" w14:textId="77777777">
        <w:tc>
          <w:tcPr>
            <w:tcW w:w="5224" w:type="dxa"/>
            <w:gridSpan w:val="3"/>
          </w:tcPr>
          <w:p w14:paraId="6EF2AA4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55A0556F" w14:textId="77777777">
        <w:tc>
          <w:tcPr>
            <w:tcW w:w="5224" w:type="dxa"/>
            <w:gridSpan w:val="3"/>
          </w:tcPr>
          <w:p w14:paraId="173ABDC4" w14:textId="6F4A5A19" w:rsidR="00027B83" w:rsidRDefault="002555DA">
            <w:pPr>
              <w:jc w:val="center"/>
              <w:rPr>
                <w:color w:val="4472C4"/>
                <w:kern w:val="2"/>
                <w:szCs w:val="24"/>
              </w:rPr>
            </w:pPr>
            <w:r w:rsidRPr="002555DA">
              <w:rPr>
                <w:kern w:val="2"/>
                <w:szCs w:val="24"/>
              </w:rPr>
              <w:t>Šalčininkų rajono savivaldybės administracijos direktorius Gžegož Jurgo</w:t>
            </w:r>
          </w:p>
        </w:tc>
        <w:tc>
          <w:tcPr>
            <w:tcW w:w="4311" w:type="dxa"/>
          </w:tcPr>
          <w:p w14:paraId="438EBAC8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7E437DD3" w14:textId="77777777">
        <w:tc>
          <w:tcPr>
            <w:tcW w:w="5224" w:type="dxa"/>
            <w:gridSpan w:val="3"/>
          </w:tcPr>
          <w:p w14:paraId="02FA67C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B6D1390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2947155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13CC7138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F453D09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7E3EF5A5" w14:textId="77777777" w:rsidR="00027B83" w:rsidRDefault="00027B83">
      <w:pPr>
        <w:rPr>
          <w:szCs w:val="24"/>
        </w:rPr>
      </w:pPr>
    </w:p>
    <w:p w14:paraId="5062ADA8" w14:textId="77777777" w:rsidR="00027B83" w:rsidRDefault="00027B83">
      <w:pPr>
        <w:rPr>
          <w:szCs w:val="24"/>
        </w:rPr>
      </w:pPr>
    </w:p>
    <w:p w14:paraId="74ACE377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24A00" w14:textId="77777777" w:rsidR="003018C9" w:rsidRDefault="003018C9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ABFB673" w14:textId="77777777" w:rsidR="003018C9" w:rsidRDefault="003018C9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50648273" w14:textId="77777777" w:rsidR="003018C9" w:rsidRDefault="003018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00E47" w14:textId="77777777" w:rsidR="003018C9" w:rsidRDefault="003018C9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0B2E476F" w14:textId="77777777" w:rsidR="003018C9" w:rsidRDefault="003018C9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388E7D07" w14:textId="77777777" w:rsidR="003018C9" w:rsidRDefault="003018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5530E"/>
    <w:rsid w:val="000B0897"/>
    <w:rsid w:val="000B3E38"/>
    <w:rsid w:val="000E7DB1"/>
    <w:rsid w:val="00241C5A"/>
    <w:rsid w:val="002555DA"/>
    <w:rsid w:val="003018C9"/>
    <w:rsid w:val="003A5129"/>
    <w:rsid w:val="003D5A1A"/>
    <w:rsid w:val="004048E9"/>
    <w:rsid w:val="00443007"/>
    <w:rsid w:val="005A1E2A"/>
    <w:rsid w:val="00672A77"/>
    <w:rsid w:val="0075416D"/>
    <w:rsid w:val="007B5A74"/>
    <w:rsid w:val="00804C8D"/>
    <w:rsid w:val="00817D6B"/>
    <w:rsid w:val="009002F6"/>
    <w:rsid w:val="009728BC"/>
    <w:rsid w:val="009D3B25"/>
    <w:rsid w:val="00A440E5"/>
    <w:rsid w:val="00A72765"/>
    <w:rsid w:val="00AF538F"/>
    <w:rsid w:val="00C07F84"/>
    <w:rsid w:val="00C5596A"/>
    <w:rsid w:val="00CA0E3D"/>
    <w:rsid w:val="00CE50D5"/>
    <w:rsid w:val="00D661AE"/>
    <w:rsid w:val="00DA4E0C"/>
    <w:rsid w:val="00EC01F1"/>
    <w:rsid w:val="00EF06DD"/>
    <w:rsid w:val="00F34912"/>
    <w:rsid w:val="00F6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character" w:styleId="Hipersaitas">
    <w:name w:val="Hyperlink"/>
    <w:basedOn w:val="Numatytasispastraiposriftas"/>
    <w:unhideWhenUsed/>
    <w:rsid w:val="002555D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555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%6a%6f%6c%61%6e%74%61%2e%67%61%6c%69%6e%40%73%61%6c%63%69%6e%69%6e%6b%61%69%2e%6c%74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7794</Words>
  <Characters>4444</Characters>
  <Application>Microsoft Office Word</Application>
  <DocSecurity>0</DocSecurity>
  <Lines>37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Marina Veligorienė</cp:lastModifiedBy>
  <cp:revision>13</cp:revision>
  <cp:lastPrinted>2017-06-29T23:42:00Z</cp:lastPrinted>
  <dcterms:created xsi:type="dcterms:W3CDTF">2025-01-10T07:10:00Z</dcterms:created>
  <dcterms:modified xsi:type="dcterms:W3CDTF">2025-10-28T13:09:00Z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